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91" w:rsidRPr="0073274F" w:rsidRDefault="0073274F" w:rsidP="00B41891">
      <w:r>
        <w:t>Kimberly Foreman</w:t>
      </w:r>
      <w:r>
        <w:br/>
        <w:t>Publications</w:t>
      </w:r>
    </w:p>
    <w:p w:rsidR="00B41891" w:rsidRDefault="00B41891" w:rsidP="00B41891"/>
    <w:p w:rsidR="00B41891" w:rsidRDefault="00B41891" w:rsidP="00B41891">
      <w:r>
        <w:t xml:space="preserve">Blackwell RH, </w:t>
      </w:r>
      <w:r w:rsidRPr="004C4BEB">
        <w:rPr>
          <w:b/>
          <w:bCs/>
        </w:rPr>
        <w:t>Foreman KE</w:t>
      </w:r>
      <w:r>
        <w:t xml:space="preserve">, Gupta GN. </w:t>
      </w:r>
      <w:r w:rsidRPr="004C4BEB">
        <w:rPr>
          <w:b/>
          <w:bCs/>
        </w:rPr>
        <w:t>The Role of Cancer-Derived Exosomes in Tumorigenicity &amp; Epithelial-to-Mesenchymal Transition</w:t>
      </w:r>
      <w:r>
        <w:t>. Cancers (Basel). 2017 Aug 10;9(8):105. doi: 10.3390/cancers9080105. PMID: 28796150; PMCID: PMC5575608.</w:t>
      </w:r>
    </w:p>
    <w:p w:rsidR="00B41891" w:rsidRDefault="00B41891" w:rsidP="00B41891"/>
    <w:p w:rsidR="00B41891" w:rsidRDefault="00B41891" w:rsidP="00B41891">
      <w:r>
        <w:t xml:space="preserve">Greco KA, Franzen CA, </w:t>
      </w:r>
      <w:r w:rsidRPr="004C4BEB">
        <w:rPr>
          <w:b/>
          <w:bCs/>
        </w:rPr>
        <w:t>Foreman KE</w:t>
      </w:r>
      <w:r>
        <w:t xml:space="preserve">, Flanigan RC, Kuo PC, Gupta GN. </w:t>
      </w:r>
      <w:r w:rsidRPr="004C4BEB">
        <w:rPr>
          <w:b/>
          <w:bCs/>
        </w:rPr>
        <w:t>PLK-1 Silencing in Bladder Cancer by siRNA Delivered With Exosomes</w:t>
      </w:r>
      <w:r>
        <w:t>. Urology. 2016 May;91:241.e1-7. doi: 10.1016/j.urology.2016.01.028. Epub 2016 Feb 12. PMID: 26876462.</w:t>
      </w:r>
    </w:p>
    <w:p w:rsidR="00B41891" w:rsidRDefault="00B41891" w:rsidP="00B41891"/>
    <w:p w:rsidR="00B41891" w:rsidRDefault="00B41891" w:rsidP="00B41891">
      <w:r>
        <w:t xml:space="preserve">Franzen CA, Blackwell RH, </w:t>
      </w:r>
      <w:r w:rsidRPr="004C4BEB">
        <w:rPr>
          <w:b/>
          <w:bCs/>
        </w:rPr>
        <w:t>Foreman KE</w:t>
      </w:r>
      <w:r>
        <w:t xml:space="preserve">, Kuo PC, Flanigan RC, Gupta GN. </w:t>
      </w:r>
      <w:r w:rsidRPr="004C4BEB">
        <w:rPr>
          <w:b/>
          <w:bCs/>
        </w:rPr>
        <w:t>Urinary Exosomes: The Potential for Biomarker Utility, Intercellular Signaling and Therapeutics in Urological Malignancy</w:t>
      </w:r>
      <w:r>
        <w:t>. J Urol. 2016 May;195(5):1331-1339. doi: 10.1016/j.juro.2015.08.115. Epub 2015 Dec 20. PMID: 26714199.</w:t>
      </w:r>
    </w:p>
    <w:p w:rsidR="00B41891" w:rsidRDefault="00B41891" w:rsidP="00B41891"/>
    <w:p w:rsidR="00B41891" w:rsidRDefault="00B41891" w:rsidP="00B41891">
      <w:r>
        <w:t xml:space="preserve">Franzen CA, Blackwell RH, Todorovic V, Greco KA, </w:t>
      </w:r>
      <w:r w:rsidRPr="004C4BEB">
        <w:rPr>
          <w:b/>
          <w:bCs/>
        </w:rPr>
        <w:t>Foreman KE</w:t>
      </w:r>
      <w:r>
        <w:t xml:space="preserve">, Flanigan RC, Kuo PC, Gupta GN. </w:t>
      </w:r>
      <w:r w:rsidRPr="004C4BEB">
        <w:rPr>
          <w:b/>
          <w:bCs/>
        </w:rPr>
        <w:t>Urothelial cells undergo epithelial-to-mesenchymal transition after exposure to muscle invasive bladder cancer exosomes</w:t>
      </w:r>
      <w:r>
        <w:t>. Oncogenesis. 2015 Aug 17;4(8):e163. doi: 10.1038/oncsis.2015.21. PMID: 26280654; PMCID: PMC4632072.</w:t>
      </w:r>
    </w:p>
    <w:p w:rsidR="00B41891" w:rsidRDefault="00B41891" w:rsidP="00B41891"/>
    <w:p w:rsidR="00B41891" w:rsidRDefault="00B41891" w:rsidP="00B41891">
      <w:r>
        <w:t xml:space="preserve">Franzen CA, Simms PE, Van Huis AF, </w:t>
      </w:r>
      <w:r w:rsidRPr="004C4BEB">
        <w:rPr>
          <w:b/>
          <w:bCs/>
        </w:rPr>
        <w:t>Foreman KE</w:t>
      </w:r>
      <w:r>
        <w:t xml:space="preserve">, Kuo PC, Gupta GN. </w:t>
      </w:r>
      <w:r w:rsidRPr="004C4BEB">
        <w:rPr>
          <w:b/>
          <w:bCs/>
        </w:rPr>
        <w:t>Characterization of uptake and internalization of exosomes by bladder cancer cells</w:t>
      </w:r>
      <w:r>
        <w:t>. Biomed Res Int. 2014;2014:619829. doi: 10.1155/2014/619829. Epub 2014 Jan 19. PMID: 24575409; PMCID: PMC3915764.</w:t>
      </w:r>
    </w:p>
    <w:p w:rsidR="00B41891" w:rsidRDefault="00B41891" w:rsidP="00B41891"/>
    <w:p w:rsidR="00B41891" w:rsidRDefault="00B41891" w:rsidP="00B41891">
      <w:r w:rsidRPr="004C4BEB">
        <w:rPr>
          <w:b/>
          <w:bCs/>
        </w:rPr>
        <w:t>Foreman KE</w:t>
      </w:r>
      <w:r>
        <w:t xml:space="preserve">, Jesse JN 3rd, Kuo PC, Gupta GN. </w:t>
      </w:r>
      <w:r w:rsidRPr="004C4BEB">
        <w:rPr>
          <w:b/>
          <w:bCs/>
        </w:rPr>
        <w:t>Emetine dihydrochloride: a novel therapy for bladder cancer</w:t>
      </w:r>
      <w:r>
        <w:t>. J Urol. 2014 Feb;191(2):502-9. doi: 10.1016/j.juro.2013.09.014. Epub 2013 Sep 14. PMID: 24045224.</w:t>
      </w:r>
    </w:p>
    <w:p w:rsidR="00B41891" w:rsidRDefault="00B41891" w:rsidP="00B41891"/>
    <w:p w:rsidR="00B41891" w:rsidRDefault="00B41891" w:rsidP="00B41891">
      <w:r>
        <w:t xml:space="preserve">Speiser J, </w:t>
      </w:r>
      <w:r w:rsidRPr="004C4BEB">
        <w:rPr>
          <w:b/>
          <w:bCs/>
        </w:rPr>
        <w:t>Foreman K</w:t>
      </w:r>
      <w:r>
        <w:t xml:space="preserve">, Drinka E, Godellas C, Perez C, Salhadar A, Erşahin Ç, Rajan P. </w:t>
      </w:r>
      <w:r w:rsidRPr="004C4BEB">
        <w:rPr>
          <w:b/>
          <w:bCs/>
        </w:rPr>
        <w:t>Notch-1 and Notch-4 biomarker expression in triple-negative breast cancer</w:t>
      </w:r>
      <w:r>
        <w:t>. Int J Surg Pathol. 2012 Apr;20(2):139-45. doi: 10.1177/1066896911427035. Epub 2011 Nov 13. PMID: 22084425.</w:t>
      </w:r>
    </w:p>
    <w:p w:rsidR="00B41891" w:rsidRDefault="00B41891" w:rsidP="00B41891"/>
    <w:p w:rsidR="00B41891" w:rsidRDefault="00B41891" w:rsidP="00B41891">
      <w:r>
        <w:t xml:space="preserve">Grudzien P, Lo S, Albain KS, Robinson P, Rajan P, Strack PR, Golde TE, Miele L, </w:t>
      </w:r>
      <w:r w:rsidRPr="004C4BEB">
        <w:rPr>
          <w:b/>
          <w:bCs/>
        </w:rPr>
        <w:t>Foreman KE</w:t>
      </w:r>
      <w:r>
        <w:t xml:space="preserve">. </w:t>
      </w:r>
      <w:r w:rsidRPr="004C4BEB">
        <w:rPr>
          <w:b/>
          <w:bCs/>
        </w:rPr>
        <w:t>Inhibition of Notch signaling reduces the stem-like population of breast cancer cells and prevents mammosphere formation</w:t>
      </w:r>
      <w:r>
        <w:t>. Anticancer Res. 2010 Oct;30(10):3853-67. PMID: 21036696.</w:t>
      </w:r>
    </w:p>
    <w:p w:rsidR="00B41891" w:rsidRDefault="00B41891" w:rsidP="00B41891"/>
    <w:p w:rsidR="00B41891" w:rsidRDefault="00B41891" w:rsidP="00B41891">
      <w:r>
        <w:t xml:space="preserve">Pannuti A, </w:t>
      </w:r>
      <w:r w:rsidRPr="004C4BEB">
        <w:rPr>
          <w:b/>
          <w:bCs/>
        </w:rPr>
        <w:t>Foreman K</w:t>
      </w:r>
      <w:r>
        <w:t xml:space="preserve">, Rizzo P, Osipo C, Golde T, Osborne B, Miele L. </w:t>
      </w:r>
      <w:r w:rsidRPr="004C4BEB">
        <w:rPr>
          <w:b/>
          <w:bCs/>
        </w:rPr>
        <w:t>Targeting Notch to target cancer stem cells</w:t>
      </w:r>
      <w:r>
        <w:t>. Clin Cancer Res. 2010 Jun 15;16(12):3141-52. doi: 10.1158/1078-0432.CCR-09-2823. Epub 2010 Jun 8. PMID: 20530696; PMCID: PMC3008160.</w:t>
      </w:r>
    </w:p>
    <w:p w:rsidR="00B41891" w:rsidRPr="004C4BEB" w:rsidRDefault="00B41891" w:rsidP="00B41891">
      <w:pPr>
        <w:rPr>
          <w:b/>
          <w:bCs/>
        </w:rPr>
      </w:pPr>
      <w:bookmarkStart w:id="0" w:name="_GoBack"/>
      <w:bookmarkEnd w:id="0"/>
      <w:r>
        <w:t xml:space="preserve">Rizzo P, Osipo C, </w:t>
      </w:r>
      <w:r w:rsidRPr="004C4BEB">
        <w:rPr>
          <w:b/>
          <w:bCs/>
        </w:rPr>
        <w:t>Foreman K</w:t>
      </w:r>
      <w:r>
        <w:t xml:space="preserve">, Golde T, Osborne B, Miele L. </w:t>
      </w:r>
      <w:r w:rsidRPr="004C4BEB">
        <w:rPr>
          <w:b/>
          <w:bCs/>
        </w:rPr>
        <w:t>Rational targeting</w:t>
      </w:r>
      <w:r>
        <w:rPr>
          <w:b/>
          <w:bCs/>
        </w:rPr>
        <w:t xml:space="preserve"> </w:t>
      </w:r>
      <w:r w:rsidRPr="004C4BEB">
        <w:rPr>
          <w:b/>
          <w:bCs/>
        </w:rPr>
        <w:t>of Notch signaling in cancer</w:t>
      </w:r>
      <w:r>
        <w:t>. Oncogene. 2008 Sep 1;27(38):5124-31. doi:</w:t>
      </w:r>
      <w:r>
        <w:rPr>
          <w:b/>
          <w:bCs/>
        </w:rPr>
        <w:t xml:space="preserve"> </w:t>
      </w:r>
      <w:r>
        <w:t>10.1038/onc.2008.226. PMID: 18758481.</w:t>
      </w:r>
    </w:p>
    <w:p w:rsidR="00B41891" w:rsidRDefault="00B41891" w:rsidP="00B41891"/>
    <w:p w:rsidR="00B41891" w:rsidRPr="004C4BEB" w:rsidRDefault="00B41891" w:rsidP="00B41891">
      <w:pPr>
        <w:rPr>
          <w:b/>
          <w:bCs/>
        </w:rPr>
      </w:pPr>
      <w:r>
        <w:t xml:space="preserve">Curry CL, Reed LL, Broude E, Golde TE, Miele L, </w:t>
      </w:r>
      <w:r w:rsidRPr="004C4BEB">
        <w:rPr>
          <w:b/>
          <w:bCs/>
        </w:rPr>
        <w:t>Foreman KE</w:t>
      </w:r>
      <w:r>
        <w:t xml:space="preserve">. </w:t>
      </w:r>
      <w:r w:rsidRPr="004C4BEB">
        <w:rPr>
          <w:b/>
          <w:bCs/>
        </w:rPr>
        <w:t>Notch inhibition</w:t>
      </w:r>
      <w:r>
        <w:rPr>
          <w:b/>
          <w:bCs/>
        </w:rPr>
        <w:t xml:space="preserve"> </w:t>
      </w:r>
      <w:r w:rsidRPr="004C4BEB">
        <w:rPr>
          <w:b/>
          <w:bCs/>
        </w:rPr>
        <w:t>in Kaposi's sarcoma tumor cells leads to mitotic catastrophe through nuclear</w:t>
      </w:r>
      <w:r>
        <w:rPr>
          <w:b/>
          <w:bCs/>
        </w:rPr>
        <w:t xml:space="preserve"> </w:t>
      </w:r>
      <w:r w:rsidRPr="004C4BEB">
        <w:rPr>
          <w:b/>
          <w:bCs/>
        </w:rPr>
        <w:t>factor-kappaB signaling</w:t>
      </w:r>
      <w:r>
        <w:t>. Mol Cancer Ther. 2007 Jul;6(7):1983-92. doi:</w:t>
      </w:r>
      <w:r>
        <w:rPr>
          <w:b/>
          <w:bCs/>
        </w:rPr>
        <w:t xml:space="preserve"> </w:t>
      </w:r>
      <w:r>
        <w:t>10.1158/1535-7163.MCT-07-0093. Epub 2007 Jun 29. PMID: 17604336.</w:t>
      </w:r>
    </w:p>
    <w:p w:rsidR="00B41891" w:rsidRDefault="00B41891" w:rsidP="00B41891"/>
    <w:p w:rsidR="00B41891" w:rsidRPr="004C4BEB" w:rsidRDefault="00B41891" w:rsidP="00B41891">
      <w:pPr>
        <w:rPr>
          <w:b/>
          <w:bCs/>
        </w:rPr>
      </w:pPr>
      <w:r>
        <w:t xml:space="preserve">Curry CL, Reed LL, Nickoloff BJ, Miele L, </w:t>
      </w:r>
      <w:r w:rsidRPr="004C4BEB">
        <w:rPr>
          <w:b/>
          <w:bCs/>
        </w:rPr>
        <w:t>Foreman KE</w:t>
      </w:r>
      <w:r>
        <w:t xml:space="preserve">. </w:t>
      </w:r>
      <w:r w:rsidRPr="004C4BEB">
        <w:rPr>
          <w:b/>
          <w:bCs/>
        </w:rPr>
        <w:t>Notch-independent</w:t>
      </w:r>
      <w:r>
        <w:rPr>
          <w:b/>
          <w:bCs/>
        </w:rPr>
        <w:t xml:space="preserve"> </w:t>
      </w:r>
      <w:r w:rsidRPr="004C4BEB">
        <w:rPr>
          <w:b/>
          <w:bCs/>
        </w:rPr>
        <w:t>regulation of Hes-1 expression by c-Jun N-terminal kinase signaling in human</w:t>
      </w:r>
      <w:r>
        <w:rPr>
          <w:b/>
          <w:bCs/>
        </w:rPr>
        <w:t xml:space="preserve"> </w:t>
      </w:r>
      <w:r w:rsidRPr="004C4BEB">
        <w:rPr>
          <w:b/>
          <w:bCs/>
        </w:rPr>
        <w:t>endothelial cells</w:t>
      </w:r>
      <w:r>
        <w:t>. Lab Invest. 2006 Aug;86(8):842-52. doi:</w:t>
      </w:r>
      <w:r>
        <w:rPr>
          <w:b/>
          <w:bCs/>
        </w:rPr>
        <w:t xml:space="preserve"> </w:t>
      </w:r>
      <w:r>
        <w:t>10.1038/labinvest.3700442. Epub 2006 May 29. PMID: 16732296.</w:t>
      </w:r>
    </w:p>
    <w:p w:rsidR="00B41891" w:rsidRDefault="00B41891" w:rsidP="00B41891"/>
    <w:p w:rsidR="00B41891" w:rsidRPr="004C4BEB" w:rsidRDefault="00B41891" w:rsidP="00B41891">
      <w:pPr>
        <w:rPr>
          <w:b/>
          <w:bCs/>
        </w:rPr>
      </w:pPr>
      <w:r>
        <w:t xml:space="preserve">Curry CL, Reed LL, Golde TE, Miele L, Nickoloff BJ, </w:t>
      </w:r>
      <w:r w:rsidRPr="004C4BEB">
        <w:rPr>
          <w:b/>
          <w:bCs/>
        </w:rPr>
        <w:t>Foreman KE</w:t>
      </w:r>
      <w:r>
        <w:t xml:space="preserve">. </w:t>
      </w:r>
      <w:r w:rsidRPr="004C4BEB">
        <w:rPr>
          <w:b/>
          <w:bCs/>
        </w:rPr>
        <w:t>Gamma</w:t>
      </w:r>
      <w:r>
        <w:rPr>
          <w:b/>
          <w:bCs/>
        </w:rPr>
        <w:t xml:space="preserve"> </w:t>
      </w:r>
      <w:r w:rsidRPr="004C4BEB">
        <w:rPr>
          <w:b/>
          <w:bCs/>
        </w:rPr>
        <w:t>secretase inhibitor blocks Notch activation and induces apoptosis in Kaposi's</w:t>
      </w:r>
      <w:r>
        <w:rPr>
          <w:b/>
          <w:bCs/>
        </w:rPr>
        <w:t xml:space="preserve"> </w:t>
      </w:r>
      <w:r w:rsidRPr="004C4BEB">
        <w:rPr>
          <w:b/>
          <w:bCs/>
        </w:rPr>
        <w:t>sarcoma tumor cells</w:t>
      </w:r>
      <w:r>
        <w:t>. Oncogene. 2005 Sep 22;24(42):6333-44. doi:</w:t>
      </w:r>
      <w:r>
        <w:rPr>
          <w:b/>
          <w:bCs/>
        </w:rPr>
        <w:t xml:space="preserve"> </w:t>
      </w:r>
      <w:r>
        <w:t>10.1038/sj.onc.1208783. PMID: 15940249.</w:t>
      </w:r>
    </w:p>
    <w:p w:rsidR="00B41891" w:rsidRDefault="00B41891" w:rsidP="00B41891"/>
    <w:p w:rsidR="00B41891" w:rsidRDefault="00B41891" w:rsidP="00B41891">
      <w:r>
        <w:t xml:space="preserve">Erşahin C, Szpaderska AM, </w:t>
      </w:r>
      <w:r w:rsidRPr="004C4BEB">
        <w:rPr>
          <w:b/>
          <w:bCs/>
        </w:rPr>
        <w:t>Foreman K</w:t>
      </w:r>
      <w:r>
        <w:t xml:space="preserve">, Yong S. </w:t>
      </w:r>
      <w:r w:rsidRPr="004C4BEB">
        <w:rPr>
          <w:b/>
          <w:bCs/>
        </w:rPr>
        <w:t>Verucciform xanthoma of the penis not associated with human papillomavirus infection</w:t>
      </w:r>
      <w:r>
        <w:t>. Arch Pathol Lab Med. 2005 Mar;129(3):e62-4. doi: 10.1043/1543-2165(2005)129&lt;e62:VXOTPN&gt;2.0.CO;2. PMID: 15737058.</w:t>
      </w:r>
    </w:p>
    <w:p w:rsidR="00B41891" w:rsidRDefault="00B41891" w:rsidP="00B41891"/>
    <w:p w:rsidR="00B41891" w:rsidRDefault="00B41891" w:rsidP="00B41891">
      <w:r>
        <w:t xml:space="preserve">Hong YK, </w:t>
      </w:r>
      <w:r w:rsidRPr="004C4BEB">
        <w:rPr>
          <w:b/>
          <w:bCs/>
        </w:rPr>
        <w:t>Foreman K</w:t>
      </w:r>
      <w:r>
        <w:t xml:space="preserve">, Shin JW, Hirakawa S, Curry CL, Sage DR, Libermann T, Dezube BJ, Fingeroth JD, Detmar M. </w:t>
      </w:r>
      <w:r w:rsidRPr="004C4BEB">
        <w:rPr>
          <w:b/>
          <w:bCs/>
        </w:rPr>
        <w:t>Lymphatic reprogramming of blood vascular</w:t>
      </w:r>
      <w:r>
        <w:t xml:space="preserve"> </w:t>
      </w:r>
      <w:r w:rsidRPr="004C4BEB">
        <w:rPr>
          <w:b/>
          <w:bCs/>
        </w:rPr>
        <w:t>endothelium by Kaposi sarcoma-associated herpesvirus</w:t>
      </w:r>
      <w:r>
        <w:t>. Nat Genet. 2004 Jul;36(7):683-5. doi: 10.1038/ng1383. Epub 2004 Jun 27. PMID: 15220917.</w:t>
      </w:r>
    </w:p>
    <w:p w:rsidR="00B41891" w:rsidRDefault="00B41891" w:rsidP="00B41891"/>
    <w:p w:rsidR="00B41891" w:rsidRPr="004C4BEB" w:rsidRDefault="00B41891" w:rsidP="00B41891">
      <w:pPr>
        <w:rPr>
          <w:b/>
          <w:bCs/>
        </w:rPr>
      </w:pPr>
      <w:r w:rsidRPr="004C4BEB">
        <w:rPr>
          <w:b/>
          <w:bCs/>
        </w:rPr>
        <w:t>Foreman KE</w:t>
      </w:r>
      <w:r>
        <w:t xml:space="preserve">, Tang J. </w:t>
      </w:r>
      <w:r w:rsidRPr="004C4BEB">
        <w:rPr>
          <w:b/>
          <w:bCs/>
        </w:rPr>
        <w:t>Molecular mechanisms of replicative senescence in</w:t>
      </w:r>
      <w:r>
        <w:rPr>
          <w:b/>
          <w:bCs/>
        </w:rPr>
        <w:t xml:space="preserve"> </w:t>
      </w:r>
      <w:r w:rsidRPr="004C4BEB">
        <w:rPr>
          <w:b/>
          <w:bCs/>
        </w:rPr>
        <w:t>endothelial cells</w:t>
      </w:r>
      <w:r>
        <w:t>. Exp Gerontol. 2003 Nov-Dec;38(11-12):1251-7. doi:</w:t>
      </w:r>
      <w:r>
        <w:rPr>
          <w:b/>
          <w:bCs/>
        </w:rPr>
        <w:t xml:space="preserve"> </w:t>
      </w:r>
      <w:r>
        <w:t>10.1016/j.exger.2003.09.005. PMID: 14698804.</w:t>
      </w:r>
    </w:p>
    <w:p w:rsidR="00B41891" w:rsidRDefault="00B41891" w:rsidP="00B41891"/>
    <w:p w:rsidR="00B41891" w:rsidRPr="004C4BEB" w:rsidRDefault="00B41891" w:rsidP="00B41891">
      <w:pPr>
        <w:rPr>
          <w:b/>
          <w:bCs/>
        </w:rPr>
      </w:pPr>
      <w:r>
        <w:t xml:space="preserve">Paner GP, Jensen J, </w:t>
      </w:r>
      <w:r w:rsidRPr="004C4BEB">
        <w:rPr>
          <w:b/>
          <w:bCs/>
        </w:rPr>
        <w:t>Foreman KE</w:t>
      </w:r>
      <w:r>
        <w:t xml:space="preserve">, Reyes CV. </w:t>
      </w:r>
      <w:r w:rsidRPr="004C4BEB">
        <w:rPr>
          <w:b/>
          <w:bCs/>
        </w:rPr>
        <w:t>HIV and HHV-8 negative primary</w:t>
      </w:r>
      <w:r>
        <w:rPr>
          <w:b/>
          <w:bCs/>
        </w:rPr>
        <w:t xml:space="preserve"> </w:t>
      </w:r>
      <w:r w:rsidRPr="004C4BEB">
        <w:rPr>
          <w:b/>
          <w:bCs/>
        </w:rPr>
        <w:t>effusion lymphoma in a patient with hepatitis C virus-related liver cirrhosis</w:t>
      </w:r>
      <w:r>
        <w:t>.</w:t>
      </w:r>
      <w:r>
        <w:rPr>
          <w:b/>
          <w:bCs/>
        </w:rPr>
        <w:t xml:space="preserve"> </w:t>
      </w:r>
      <w:r>
        <w:t>Leuk Lymphoma. 2003 Oct;44(10):1811-4. doi: 10.1080/1042819031000104015. PMID:</w:t>
      </w:r>
      <w:r>
        <w:rPr>
          <w:b/>
          <w:bCs/>
        </w:rPr>
        <w:t xml:space="preserve"> </w:t>
      </w:r>
      <w:r>
        <w:t>14692539.</w:t>
      </w:r>
    </w:p>
    <w:p w:rsidR="00B41891" w:rsidRDefault="00B41891" w:rsidP="00B41891"/>
    <w:p w:rsidR="00B41891" w:rsidRDefault="00B41891" w:rsidP="00B41891">
      <w:r>
        <w:t xml:space="preserve">Chaturvedi V, Bonish B, Bacon P, Qin JZ, Denning MF, </w:t>
      </w:r>
      <w:r w:rsidRPr="004C4BEB">
        <w:rPr>
          <w:b/>
          <w:bCs/>
        </w:rPr>
        <w:t>Foreman K</w:t>
      </w:r>
      <w:r>
        <w:t xml:space="preserve">, Diaz MO, Robinson J, Nickoloff BJ. </w:t>
      </w:r>
      <w:r w:rsidRPr="004C4BEB">
        <w:rPr>
          <w:b/>
          <w:bCs/>
        </w:rPr>
        <w:t>Role for Id-1 in immunobiology of normal keratinocytes</w:t>
      </w:r>
      <w:r>
        <w:t xml:space="preserve"> </w:t>
      </w:r>
      <w:r w:rsidRPr="004C4BEB">
        <w:rPr>
          <w:b/>
          <w:bCs/>
        </w:rPr>
        <w:t>and in basal cell carcinoma</w:t>
      </w:r>
      <w:r>
        <w:t>. Exp Dermatol. 2003 Jun;12(3):255-60. doi: 10.1034/j.1600-0625.2003.00066.x. PMID: 12823438.</w:t>
      </w:r>
    </w:p>
    <w:p w:rsidR="00B41891" w:rsidRDefault="00B41891" w:rsidP="00B41891"/>
    <w:p w:rsidR="00B41891" w:rsidRPr="004C4BEB" w:rsidRDefault="00B41891" w:rsidP="00B41891">
      <w:pPr>
        <w:rPr>
          <w:b/>
          <w:bCs/>
        </w:rPr>
      </w:pPr>
      <w:r>
        <w:t xml:space="preserve">Tang J, Gordon GM, Müller MG, Dahiya M, </w:t>
      </w:r>
      <w:r w:rsidRPr="004C4BEB">
        <w:rPr>
          <w:b/>
          <w:bCs/>
        </w:rPr>
        <w:t>Foreman KE</w:t>
      </w:r>
      <w:r>
        <w:t xml:space="preserve">. </w:t>
      </w:r>
      <w:r w:rsidRPr="004C4BEB">
        <w:rPr>
          <w:b/>
          <w:bCs/>
        </w:rPr>
        <w:t>Kaposi's sarcoma-associated herpesvirus latency-associated nuclear antigen induces expression of</w:t>
      </w:r>
      <w:r>
        <w:rPr>
          <w:b/>
          <w:bCs/>
        </w:rPr>
        <w:t xml:space="preserve"> </w:t>
      </w:r>
      <w:r w:rsidRPr="004C4BEB">
        <w:rPr>
          <w:b/>
          <w:bCs/>
        </w:rPr>
        <w:t>the helix-loop-helix protein Id-1 in human endothelial cells</w:t>
      </w:r>
      <w:r>
        <w:t>. J Virol. 2003</w:t>
      </w:r>
      <w:r>
        <w:rPr>
          <w:b/>
          <w:bCs/>
        </w:rPr>
        <w:t xml:space="preserve"> </w:t>
      </w:r>
      <w:r>
        <w:t>May;77(10):5975-84. doi: 10.1128/jvi.77.10.5975-5984.2003. PMID: 12719589;</w:t>
      </w:r>
      <w:r>
        <w:rPr>
          <w:b/>
          <w:bCs/>
        </w:rPr>
        <w:t xml:space="preserve"> </w:t>
      </w:r>
      <w:r>
        <w:t>PMCID: PMC154010.</w:t>
      </w:r>
    </w:p>
    <w:p w:rsidR="00B41891" w:rsidRDefault="00B41891" w:rsidP="00B41891"/>
    <w:p w:rsidR="00B41891" w:rsidRPr="004C4BEB" w:rsidRDefault="00B41891" w:rsidP="00B41891">
      <w:pPr>
        <w:rPr>
          <w:b/>
          <w:bCs/>
        </w:rPr>
      </w:pPr>
      <w:r>
        <w:t xml:space="preserve">Tang J, Gordon GM, Nickoloff BJ, </w:t>
      </w:r>
      <w:r w:rsidRPr="004C4BEB">
        <w:rPr>
          <w:b/>
          <w:bCs/>
        </w:rPr>
        <w:t>Foreman KE</w:t>
      </w:r>
      <w:r>
        <w:t xml:space="preserve">. </w:t>
      </w:r>
      <w:r w:rsidRPr="004C4BEB">
        <w:rPr>
          <w:b/>
          <w:bCs/>
        </w:rPr>
        <w:t>The helix-loop-helix protein</w:t>
      </w:r>
      <w:r>
        <w:rPr>
          <w:b/>
          <w:bCs/>
        </w:rPr>
        <w:t xml:space="preserve"> I</w:t>
      </w:r>
      <w:r w:rsidRPr="004C4BEB">
        <w:rPr>
          <w:b/>
          <w:bCs/>
        </w:rPr>
        <w:t>d-1 delays onset of replicative senescence in human endothelial cells</w:t>
      </w:r>
      <w:r>
        <w:t>. Lab</w:t>
      </w:r>
      <w:r>
        <w:rPr>
          <w:b/>
          <w:bCs/>
        </w:rPr>
        <w:t xml:space="preserve"> </w:t>
      </w:r>
      <w:r>
        <w:t>Invest. 2002 Aug;82(8):1073-9. doi: 10.1097/01.lab.0000022223.65962.3a. PMID:</w:t>
      </w:r>
      <w:r>
        <w:rPr>
          <w:b/>
          <w:bCs/>
        </w:rPr>
        <w:t xml:space="preserve"> </w:t>
      </w:r>
      <w:r>
        <w:t>12177246.</w:t>
      </w:r>
    </w:p>
    <w:p w:rsidR="00B41891" w:rsidRDefault="00B41891" w:rsidP="00B41891"/>
    <w:p w:rsidR="00B41891" w:rsidRPr="00F234BB" w:rsidRDefault="00B41891" w:rsidP="00B41891">
      <w:pPr>
        <w:rPr>
          <w:b/>
          <w:bCs/>
        </w:rPr>
      </w:pPr>
      <w:r>
        <w:lastRenderedPageBreak/>
        <w:t xml:space="preserve">Lu C, Gordon GM, Chandran B, Nickoloff BJ, </w:t>
      </w:r>
      <w:r w:rsidRPr="004C4BEB">
        <w:rPr>
          <w:b/>
          <w:bCs/>
        </w:rPr>
        <w:t>Foreman KE</w:t>
      </w:r>
      <w:r>
        <w:t xml:space="preserve">. </w:t>
      </w:r>
      <w:r w:rsidRPr="004C4BEB">
        <w:rPr>
          <w:b/>
          <w:bCs/>
        </w:rPr>
        <w:t>Human herpesvirus 8</w:t>
      </w:r>
      <w:r>
        <w:rPr>
          <w:b/>
          <w:bCs/>
        </w:rPr>
        <w:t xml:space="preserve"> </w:t>
      </w:r>
      <w:r w:rsidRPr="004C4BEB">
        <w:rPr>
          <w:b/>
          <w:bCs/>
        </w:rPr>
        <w:t>reactivation and human immunodeficiency virus type 1 gp120</w:t>
      </w:r>
      <w:r>
        <w:t>. Arch Pathol Lab Med.</w:t>
      </w:r>
      <w:r>
        <w:rPr>
          <w:b/>
          <w:bCs/>
        </w:rPr>
        <w:t xml:space="preserve"> </w:t>
      </w:r>
      <w:r>
        <w:t>2002 Aug;126(8):941-6. doi: 10.1043/0003-9985(2002)126&lt;0941:HHRAHI&gt;2.0.CO;2.</w:t>
      </w:r>
      <w:r>
        <w:rPr>
          <w:b/>
          <w:bCs/>
        </w:rPr>
        <w:t xml:space="preserve"> </w:t>
      </w:r>
      <w:r>
        <w:t>PMID: 12171492.</w:t>
      </w:r>
    </w:p>
    <w:p w:rsidR="00B41891" w:rsidRDefault="00B41891" w:rsidP="00B41891"/>
    <w:p w:rsidR="00B41891" w:rsidRDefault="00B41891" w:rsidP="00B41891">
      <w:r>
        <w:t xml:space="preserve">Nickoloff BJ, </w:t>
      </w:r>
      <w:r w:rsidRPr="004C4BEB">
        <w:rPr>
          <w:b/>
          <w:bCs/>
        </w:rPr>
        <w:t>Foreman KE</w:t>
      </w:r>
      <w:r>
        <w:t xml:space="preserve">. </w:t>
      </w:r>
      <w:r w:rsidRPr="004C4BEB">
        <w:rPr>
          <w:b/>
          <w:bCs/>
        </w:rPr>
        <w:t>Etiology and pathogenesis of Kaposi's sarcoma</w:t>
      </w:r>
      <w:r>
        <w:t>. Recent Results Cancer Res. 2002;160:332-42. PMID: 12079231.</w:t>
      </w:r>
    </w:p>
    <w:p w:rsidR="00B41891" w:rsidRDefault="00B41891" w:rsidP="00B41891"/>
    <w:p w:rsidR="00B41891" w:rsidRDefault="00B41891" w:rsidP="00B41891">
      <w:r>
        <w:t xml:space="preserve">Mitra RS, Benedict MA, Qian D, </w:t>
      </w:r>
      <w:r w:rsidRPr="004C4BEB">
        <w:rPr>
          <w:b/>
          <w:bCs/>
        </w:rPr>
        <w:t>Foreman KE</w:t>
      </w:r>
      <w:r>
        <w:t xml:space="preserve">, Ekhterae D, Nickoloff BJ, Nuñez G. </w:t>
      </w:r>
      <w:r w:rsidRPr="004C4BEB">
        <w:rPr>
          <w:b/>
          <w:bCs/>
        </w:rPr>
        <w:t>Killing of sarcoma cells by proapoptotic Bcl-X(S): role of the BH3 domain and</w:t>
      </w:r>
      <w:r>
        <w:t xml:space="preserve"> </w:t>
      </w:r>
      <w:r w:rsidRPr="004C4BEB">
        <w:rPr>
          <w:b/>
          <w:bCs/>
        </w:rPr>
        <w:t>regulation by Bcl-X(L)</w:t>
      </w:r>
      <w:r>
        <w:t>. Neoplasia. 2001 Sep-Oct;3(5):437-45. doi: 10.1038/sj.neo.7900181. PMID: 11687955; PMCID: PMC1506204.</w:t>
      </w:r>
    </w:p>
    <w:p w:rsidR="00B41891" w:rsidRDefault="00B41891" w:rsidP="00B41891"/>
    <w:p w:rsidR="00B41891" w:rsidRDefault="00B41891" w:rsidP="00B41891">
      <w:r w:rsidRPr="004C4BEB">
        <w:rPr>
          <w:b/>
          <w:bCs/>
        </w:rPr>
        <w:t>Foreman KE</w:t>
      </w:r>
      <w:r>
        <w:t xml:space="preserve">, Friborg J, Chandran B, Katano H, Sata T, Mercader M, Nabel GJ, Nickoloff BJ. </w:t>
      </w:r>
      <w:r w:rsidRPr="00F234BB">
        <w:rPr>
          <w:b/>
          <w:bCs/>
        </w:rPr>
        <w:t>Injection of human herpesvirus-8 in human skin engrafted on SCID mice induces Kaposi's sarcoma-like lesions</w:t>
      </w:r>
      <w:r>
        <w:t>. J Dermatol Sci. 2001 Jul;26(3):182-93. doi: 10.1016/s0923-1811(01)00087-1. PMID: 11390203.</w:t>
      </w:r>
    </w:p>
    <w:p w:rsidR="00B41891" w:rsidRDefault="00B41891" w:rsidP="00B41891"/>
    <w:p w:rsidR="00B41891" w:rsidRDefault="00B41891" w:rsidP="00B41891">
      <w:r>
        <w:t xml:space="preserve">Mercader M, Nickoloff BJ, </w:t>
      </w:r>
      <w:r w:rsidRPr="00F234BB">
        <w:rPr>
          <w:b/>
          <w:bCs/>
        </w:rPr>
        <w:t>Foreman KE</w:t>
      </w:r>
      <w:r>
        <w:t xml:space="preserve">. </w:t>
      </w:r>
      <w:r w:rsidRPr="00F234BB">
        <w:rPr>
          <w:b/>
          <w:bCs/>
        </w:rPr>
        <w:t>Induction of human immunodeficiency virus 1 replication by human herpesvirus 8</w:t>
      </w:r>
      <w:r>
        <w:t>. Arch Pathol Lab Med. 2001 Jun;125(6):785-9. doi: 10.1043/0003-9985(2001)125&lt;0785:IOHIVR&gt;2.0.CO;2. PMID: 11371231.</w:t>
      </w:r>
    </w:p>
    <w:p w:rsidR="00B41891" w:rsidRDefault="00B41891" w:rsidP="00B41891"/>
    <w:p w:rsidR="00B41891" w:rsidRDefault="00B41891" w:rsidP="00B41891">
      <w:r w:rsidRPr="00F234BB">
        <w:rPr>
          <w:b/>
          <w:bCs/>
        </w:rPr>
        <w:t>Foreman KE</w:t>
      </w:r>
      <w:r>
        <w:t xml:space="preserve">. </w:t>
      </w:r>
      <w:r w:rsidRPr="00F234BB">
        <w:rPr>
          <w:b/>
          <w:bCs/>
        </w:rPr>
        <w:t>Kaposis sarcoma: the role of HHV-8 and HIV-1 in pathogenesis</w:t>
      </w:r>
      <w:r>
        <w:t>. Expert Rev Mol Med. 2001 Mar 26;2001:1-17. doi: 10.1017/S1462399401002733. PMID:14987376.</w:t>
      </w:r>
    </w:p>
    <w:p w:rsidR="00B41891" w:rsidRDefault="00B41891" w:rsidP="00B41891"/>
    <w:p w:rsidR="00B41891" w:rsidRDefault="00B41891" w:rsidP="00B41891">
      <w:r>
        <w:t xml:space="preserve">Chen B, Stiff P, Sloan G, Kash J, Manjunath R, Pathasarathy M, Oldenburg D, </w:t>
      </w:r>
      <w:r w:rsidRPr="00F234BB">
        <w:rPr>
          <w:b/>
          <w:bCs/>
        </w:rPr>
        <w:t>Foreman KE</w:t>
      </w:r>
      <w:r>
        <w:t xml:space="preserve">, Nickoloff BJ. </w:t>
      </w:r>
      <w:r w:rsidRPr="00F234BB">
        <w:rPr>
          <w:b/>
          <w:bCs/>
        </w:rPr>
        <w:t>Replicative response, immunophenotype, and functional activity of monocyte-derived versus CD34(+)-derived dendritic cells following exposure to various expansion and maturational stimuli</w:t>
      </w:r>
      <w:r>
        <w:t>. Clin Immunol. 2001 Feb;98(2):280-92. doi: 10.1006/clim.2000.4968. PMID: 11161986.</w:t>
      </w:r>
    </w:p>
    <w:p w:rsidR="00B41891" w:rsidRDefault="00B41891" w:rsidP="00B41891"/>
    <w:p w:rsidR="00B41891" w:rsidRDefault="00B41891" w:rsidP="00B41891">
      <w:r>
        <w:t xml:space="preserve">Mercader M, Taddeo B, Panella JR, Chandran B, Nickoloff BJ, </w:t>
      </w:r>
      <w:r w:rsidRPr="00F234BB">
        <w:rPr>
          <w:b/>
          <w:bCs/>
        </w:rPr>
        <w:t>Foreman KE</w:t>
      </w:r>
      <w:r>
        <w:t xml:space="preserve">. </w:t>
      </w:r>
      <w:r w:rsidRPr="00F234BB">
        <w:rPr>
          <w:b/>
          <w:bCs/>
        </w:rPr>
        <w:t>Induction of HHV-8 lytic cycle replication by inflammatory cytokines produced by</w:t>
      </w:r>
      <w:r>
        <w:t xml:space="preserve"> </w:t>
      </w:r>
      <w:r w:rsidRPr="00F234BB">
        <w:rPr>
          <w:b/>
          <w:bCs/>
        </w:rPr>
        <w:t>HIV-1-infected T cells</w:t>
      </w:r>
      <w:r>
        <w:t>. Am J Pathol. 2000 Jun;156(6):1961-71. doi: 10.1016/S0002-9440(10)65069-9. PMID: 10854219; PMCID: PMC1850066.</w:t>
      </w:r>
    </w:p>
    <w:p w:rsidR="00B41891" w:rsidRDefault="00B41891" w:rsidP="00B41891"/>
    <w:p w:rsidR="00B41891" w:rsidRPr="0094491E" w:rsidRDefault="00B41891" w:rsidP="00B41891">
      <w:pPr>
        <w:rPr>
          <w:b/>
          <w:bCs/>
        </w:rPr>
      </w:pPr>
      <w:r>
        <w:t xml:space="preserve">Taddeo B, Nickoloff BJ, </w:t>
      </w:r>
      <w:r w:rsidRPr="00E75378">
        <w:rPr>
          <w:b/>
          <w:bCs/>
        </w:rPr>
        <w:t>Foreman KE</w:t>
      </w:r>
      <w:r>
        <w:t xml:space="preserve">. </w:t>
      </w:r>
      <w:r w:rsidRPr="00E75378">
        <w:rPr>
          <w:b/>
          <w:bCs/>
        </w:rPr>
        <w:t>Caspase inhibitor blocks human</w:t>
      </w:r>
      <w:r>
        <w:rPr>
          <w:b/>
          <w:bCs/>
        </w:rPr>
        <w:t xml:space="preserve"> </w:t>
      </w:r>
      <w:r w:rsidRPr="00E75378">
        <w:rPr>
          <w:b/>
          <w:bCs/>
        </w:rPr>
        <w:t>immunodeficiency virus 1-induced T-cell death without enhancement of HIV-1</w:t>
      </w:r>
      <w:r>
        <w:rPr>
          <w:b/>
          <w:bCs/>
        </w:rPr>
        <w:t xml:space="preserve"> </w:t>
      </w:r>
      <w:r w:rsidRPr="00E75378">
        <w:rPr>
          <w:b/>
          <w:bCs/>
        </w:rPr>
        <w:t>replication and dimethyl sulfoxide increases HIV-1 replication without</w:t>
      </w:r>
      <w:r>
        <w:rPr>
          <w:b/>
          <w:bCs/>
        </w:rPr>
        <w:t xml:space="preserve"> </w:t>
      </w:r>
      <w:r w:rsidRPr="00E75378">
        <w:rPr>
          <w:b/>
          <w:bCs/>
        </w:rPr>
        <w:t>influencing T-cell survival</w:t>
      </w:r>
      <w:r>
        <w:t>. Arch Pathol Lab Med. 2000 Feb;124(2):240-5. doi:</w:t>
      </w:r>
      <w:r>
        <w:rPr>
          <w:b/>
          <w:bCs/>
        </w:rPr>
        <w:t xml:space="preserve"> </w:t>
      </w:r>
      <w:r>
        <w:t>10.1043/0003-9985(2000)124&lt;0240:CIBHIV&gt;2.0.CO;2. PMID: 10656733.</w:t>
      </w:r>
    </w:p>
    <w:p w:rsidR="00B41891" w:rsidRDefault="00B41891" w:rsidP="00B41891"/>
    <w:p w:rsidR="00B41891" w:rsidRPr="00DC54A2" w:rsidRDefault="00B41891" w:rsidP="00B41891">
      <w:r w:rsidRPr="00E75378">
        <w:rPr>
          <w:b/>
          <w:bCs/>
        </w:rPr>
        <w:t>Foreman KE</w:t>
      </w:r>
      <w:r>
        <w:t xml:space="preserve">. </w:t>
      </w:r>
      <w:r w:rsidRPr="00E75378">
        <w:rPr>
          <w:b/>
          <w:bCs/>
        </w:rPr>
        <w:t>HIV protocols</w:t>
      </w:r>
      <w:r>
        <w:t>. Arch Pathol Lab Med. 2000 Jan;124(1):168. PMID: 10629155.</w:t>
      </w:r>
    </w:p>
    <w:p w:rsidR="002B521C" w:rsidRDefault="002B521C"/>
    <w:sectPr w:rsidR="002B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91" w:rsidRDefault="00B41891" w:rsidP="00B41891">
      <w:r>
        <w:separator/>
      </w:r>
    </w:p>
  </w:endnote>
  <w:endnote w:type="continuationSeparator" w:id="0">
    <w:p w:rsidR="00B41891" w:rsidRDefault="00B41891" w:rsidP="00B4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91" w:rsidRDefault="00B41891" w:rsidP="00B41891">
      <w:r>
        <w:separator/>
      </w:r>
    </w:p>
  </w:footnote>
  <w:footnote w:type="continuationSeparator" w:id="0">
    <w:p w:rsidR="00B41891" w:rsidRDefault="00B41891" w:rsidP="00B41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91"/>
    <w:rsid w:val="002B521C"/>
    <w:rsid w:val="0073274F"/>
    <w:rsid w:val="00B4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9D54DE"/>
  <w15:chartTrackingRefBased/>
  <w15:docId w15:val="{B8EED0F0-25F9-4483-9D84-0FAAD33A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89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6620</Characters>
  <Application>Microsoft Office Word</Application>
  <DocSecurity>0</DocSecurity>
  <Lines>132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Lorelei</dc:creator>
  <cp:keywords/>
  <dc:description/>
  <cp:lastModifiedBy>Martin, Lorelei</cp:lastModifiedBy>
  <cp:revision>2</cp:revision>
  <dcterms:created xsi:type="dcterms:W3CDTF">2021-02-17T18:47:00Z</dcterms:created>
  <dcterms:modified xsi:type="dcterms:W3CDTF">2021-02-17T18:47:00Z</dcterms:modified>
</cp:coreProperties>
</file>